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308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ліцею №1 імені Олександра Копиленка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№01-27/112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ліцею №1 </w:t>
      </w:r>
      <w:r>
        <w:rPr>
          <w:sz w:val="28"/>
          <w:szCs w:val="28"/>
          <w:lang w:val="uk-UA"/>
        </w:rPr>
        <w:t xml:space="preserve">імені Олександра Копиленка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Ірини Шкуть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Дмитра Лінського, 49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підлягає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ліцею №1 </w:t>
      </w:r>
      <w:r>
        <w:rPr>
          <w:sz w:val="28"/>
          <w:szCs w:val="28"/>
          <w:lang w:val="uk-UA"/>
        </w:rPr>
        <w:t xml:space="preserve">імені Олександра Копиленка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2025-12-09T08:22:00Z</dcterms:created>
  <dcterms:modified xsi:type="dcterms:W3CDTF">2026-05-15T06:21:03Z</dcterms:modified>
  <cp:version>983040</cp:version>
</cp:coreProperties>
</file>